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1E27" w14:textId="77777777" w:rsidR="00EF33BD" w:rsidRDefault="00EF33BD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B777E16" w14:textId="77777777" w:rsidR="00EF33BD" w:rsidRDefault="00EF33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22CC325" w14:textId="77777777" w:rsidR="00EF33BD" w:rsidRDefault="0066320D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FELHÍVÁS A XVI. GYERMEKSZÍNJÁTSZÓ MŰHELYTALÁLKOZÓN</w:t>
      </w:r>
    </w:p>
    <w:p w14:paraId="1A474247" w14:textId="77777777" w:rsidR="00EF33BD" w:rsidRDefault="0066320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VALÓ RÉSZVÉTELRE</w:t>
      </w:r>
    </w:p>
    <w:p w14:paraId="3AC65D7C" w14:textId="77777777" w:rsidR="00EF33BD" w:rsidRDefault="00EF33BD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6FD20A8" w14:textId="721E02B2" w:rsidR="00EF33BD" w:rsidRDefault="0066320D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Vajdasági Magyar Drámapedagógiai Társaság</w:t>
      </w:r>
      <w:r w:rsidR="00340B8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Vajdasági Magyar Művelődési Intézet és a Vajdasági Magyar Művelődési Szövetség együttműködésével idén is megszervezi 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Gyermekszínjátszó Műhelytalálkozót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Bácsfeketehegyen. </w:t>
      </w:r>
    </w:p>
    <w:p w14:paraId="17DAB93B" w14:textId="77777777" w:rsidR="00EF33BD" w:rsidRDefault="0066320D">
      <w:pPr>
        <w:pBdr>
          <w:top w:val="single" w:sz="4" w:space="0" w:color="9BBB59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2024. április 26–27-én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pénteken és szombaton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várjuk a csoportokat. A rendezvényen a hagyományokhoz híven sor kerül az előadások bemutatására, az</w:t>
      </w:r>
      <w:r w:rsidR="008B39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előadások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szakmai értékelésére és közös játékra is.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találkozóra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tematikai és egyéb tartalmi megkötés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csoporttagok életkorának, érdeklődésének és képességeinek megfelelő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szín</w:t>
      </w:r>
      <w:r w:rsidR="008B396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előadások, előadásrészletek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nevezhetők. Egy csoport akár több előadás</w:t>
      </w:r>
      <w:r w:rsidR="008B396F">
        <w:rPr>
          <w:rFonts w:ascii="Times New Roman" w:eastAsia="Times New Roman" w:hAnsi="Times New Roman" w:cs="Times New Roman"/>
          <w:sz w:val="24"/>
          <w:szCs w:val="24"/>
        </w:rPr>
        <w:t>sal, színművel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nevezhet.</w:t>
      </w:r>
    </w:p>
    <w:p w14:paraId="3D00CB00" w14:textId="77777777" w:rsidR="00EF33BD" w:rsidRDefault="0066320D">
      <w:pPr>
        <w:pBdr>
          <w:top w:val="single" w:sz="4" w:space="11" w:color="9BBB59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Hogy kik jelentkezhetnek?</w:t>
      </w:r>
    </w:p>
    <w:p w14:paraId="62788C2D" w14:textId="77777777" w:rsidR="00EF33BD" w:rsidRDefault="0066320D">
      <w:pPr>
        <w:pBdr>
          <w:top w:val="single" w:sz="4" w:space="11" w:color="9BBB59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általános iskolás gyermekszínjátszó csoportok,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akik egyesületekben vagy iskolákban működnek magyar nyelven.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cél </w:t>
      </w:r>
      <w:r>
        <w:rPr>
          <w:rFonts w:ascii="Times New Roman" w:eastAsia="Times New Roman" w:hAnsi="Times New Roman" w:cs="Times New Roman"/>
          <w:sz w:val="24"/>
          <w:szCs w:val="24"/>
        </w:rPr>
        <w:t>az, hogy a fellépő csoportok megnézzék egymás munkáját, a közös foglalkozások alkalmával megismerkedhessenek, együtt alkossanak, játsszanak. A felkészítők kerekasztal-beszélgetésen vehetnek részt, ahol szakemberek elemzik a látott produkciókat</w:t>
      </w:r>
      <w:r w:rsidR="008B39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elősegítve ezzel a szakmai fejlődésüket.</w:t>
      </w:r>
    </w:p>
    <w:p w14:paraId="45A677A2" w14:textId="77777777" w:rsidR="00EF33BD" w:rsidRDefault="0066320D">
      <w:pPr>
        <w:pBdr>
          <w:top w:val="single" w:sz="4" w:space="0" w:color="9BBB59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XVI. Gyermekszínjátszó Műhelytalálkozón a korábbi évekhez hasonlóan műhelymunkákat,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közös </w:t>
      </w:r>
      <w:r w:rsidRPr="00484352">
        <w:rPr>
          <w:rFonts w:ascii="Times New Roman" w:eastAsia="Times New Roman" w:hAnsi="Times New Roman" w:cs="Times New Roman"/>
          <w:b/>
          <w:sz w:val="24"/>
          <w:szCs w:val="24"/>
        </w:rPr>
        <w:t>foglalkozásokat</w:t>
      </w:r>
      <w:r w:rsidR="00E0314A" w:rsidRPr="00484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96F" w:rsidRPr="00484352">
        <w:rPr>
          <w:rFonts w:ascii="Times New Roman" w:eastAsia="Times New Roman" w:hAnsi="Times New Roman" w:cs="Times New Roman"/>
          <w:sz w:val="24"/>
          <w:szCs w:val="24"/>
        </w:rPr>
        <w:t>biztosítunk</w:t>
      </w:r>
      <w:r w:rsidR="00E0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fellépő gyer</w:t>
      </w:r>
      <w:r w:rsidR="008B396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ekek számára. Ebben az évben a foglalkozások tematikája a színpadi mozgás lesz.</w:t>
      </w:r>
    </w:p>
    <w:p w14:paraId="1E48612A" w14:textId="77777777" w:rsidR="00484352" w:rsidRDefault="00484352">
      <w:pPr>
        <w:pBdr>
          <w:top w:val="single" w:sz="4" w:space="0" w:color="9BBB59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84352" w:rsidSect="00A24362">
          <w:headerReference w:type="first" r:id="rId7"/>
          <w:pgSz w:w="11906" w:h="16838"/>
          <w:pgMar w:top="993" w:right="1417" w:bottom="1135" w:left="1417" w:header="708" w:footer="708" w:gutter="0"/>
          <w:pgNumType w:start="1"/>
          <w:cols w:space="708"/>
          <w:titlePg/>
        </w:sectPr>
      </w:pPr>
    </w:p>
    <w:p w14:paraId="59C43D88" w14:textId="77777777" w:rsidR="00EF33BD" w:rsidRDefault="0066320D">
      <w:pPr>
        <w:pBdr>
          <w:top w:val="single" w:sz="4" w:space="0" w:color="9BBB59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F33BD" w:rsidSect="00A24362">
          <w:type w:val="continuous"/>
          <w:pgSz w:w="11906" w:h="16838"/>
          <w:pgMar w:top="993" w:right="1417" w:bottom="1135" w:left="1417" w:header="708" w:footer="708" w:gutter="0"/>
          <w:cols w:space="708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a csoport szeretné magát megmérettetni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Weöres Sándor Országos Gyermekszínjátszó Találkozóra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úgy az előadások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ajánlott</w:t>
      </w:r>
      <w:r w:rsidR="008B396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leghosszabb műsorideje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alsó tagozatos csoportoknál 15 perc, felső tagozatosoknál 25 perc. Az Országos Fesztivált 2024. június 6-a és 8-a között szervezik meg Debrecenben. Az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Országos Fesztivál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találkozó eseménysorozatának záró, reprezentatív rendezvénye, amelyre a </w:t>
      </w:r>
      <w:r w:rsidR="006002CF">
        <w:rPr>
          <w:rFonts w:ascii="Times New Roman" w:eastAsia="Times New Roman" w:hAnsi="Times New Roman" w:cs="Times New Roman"/>
          <w:sz w:val="24"/>
          <w:szCs w:val="24"/>
        </w:rPr>
        <w:t xml:space="preserve">Bácsfeketehegyen megjelenő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szakmai zsűri </w:t>
      </w:r>
      <w:r w:rsidR="006002CF">
        <w:rPr>
          <w:rFonts w:ascii="Times New Roman" w:eastAsia="Times New Roman" w:hAnsi="Times New Roman" w:cs="Times New Roman"/>
          <w:sz w:val="24"/>
          <w:szCs w:val="24"/>
        </w:rPr>
        <w:t>javasol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kiemelkedő, példaértékű előadásokat/előadásrészleteket.</w:t>
      </w:r>
    </w:p>
    <w:p w14:paraId="587969DD" w14:textId="77777777" w:rsidR="00EF33BD" w:rsidRDefault="0066320D" w:rsidP="00484352">
      <w:pPr>
        <w:pBdr>
          <w:top w:val="single" w:sz="4" w:space="11" w:color="9BBB59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MINŐSÍTÉS: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találkozón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minősítést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azon csoportok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előadásai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kaphatnak, amelyeknél a csoport vezetője ezt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regisztrációs űrlapon kéri</w:t>
      </w:r>
      <w:r>
        <w:rPr>
          <w:rFonts w:ascii="Times New Roman" w:eastAsia="Times New Roman" w:hAnsi="Times New Roman" w:cs="Times New Roman"/>
          <w:sz w:val="24"/>
          <w:szCs w:val="24"/>
        </w:rPr>
        <w:t>. A minősítés a Weöres Sándor Országos Gyermekszínjátszó Találkozó hagyományainak megfelelően nem kötelező, és a továbbjutásnak nem előfeltétele (a zsűri javasolhat továbbjutásra olyan előadást is, amelynek alkotói nem kértek minősítést).</w:t>
      </w:r>
    </w:p>
    <w:p w14:paraId="44DF2CDC" w14:textId="77777777" w:rsidR="00EF33BD" w:rsidRDefault="0066320D">
      <w:pPr>
        <w:pBdr>
          <w:top w:val="single" w:sz="4" w:space="11" w:color="9BBB5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minősítés fokozatai: arany, ezüst, bronz minősítés (illetve nem minősült).</w:t>
      </w:r>
    </w:p>
    <w:p w14:paraId="40C8CB24" w14:textId="77777777" w:rsidR="00EF33BD" w:rsidRDefault="0066320D" w:rsidP="00484352">
      <w:pPr>
        <w:pBdr>
          <w:top w:val="single" w:sz="4" w:space="0" w:color="9BBB59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Arany minősítés: országos szinten is elismerést érdemlő, figyelemre méltó produkció.</w:t>
      </w:r>
    </w:p>
    <w:p w14:paraId="7225E809" w14:textId="77777777" w:rsidR="00EF33BD" w:rsidRDefault="0066320D" w:rsidP="00484352">
      <w:pPr>
        <w:pBdr>
          <w:top w:val="single" w:sz="4" w:space="0" w:color="9BBB59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Ezüst minősítés: regionális szinten is elismerést érdemlő, más színjátszó csoportok figyelmébe is ajánlható produkció.</w:t>
      </w:r>
    </w:p>
    <w:p w14:paraId="334397CF" w14:textId="77777777" w:rsidR="00EF33BD" w:rsidRDefault="0066320D" w:rsidP="00484352">
      <w:pPr>
        <w:pBdr>
          <w:top w:val="single" w:sz="4" w:space="0" w:color="9BBB59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Bronz minősítés: helyi értéket képviselő minőségi gyermekszínjátszó produkció.</w:t>
      </w:r>
    </w:p>
    <w:p w14:paraId="4323A176" w14:textId="77777777" w:rsidR="00EF33BD" w:rsidRDefault="0066320D">
      <w:pPr>
        <w:pBdr>
          <w:top w:val="single" w:sz="4" w:space="11" w:color="9BBB59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F33BD" w:rsidSect="00A24362">
          <w:type w:val="continuous"/>
          <w:pgSz w:w="11906" w:h="16838"/>
          <w:pgMar w:top="993" w:right="1417" w:bottom="1135" w:left="1417" w:header="708" w:footer="708" w:gutter="0"/>
          <w:cols w:space="708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minősítés szakmai szempontjai a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drama.hu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honlapon olvashatók.</w:t>
      </w:r>
    </w:p>
    <w:p w14:paraId="48F60DB9" w14:textId="77777777" w:rsidR="00EF33BD" w:rsidRDefault="0066320D">
      <w:pPr>
        <w:pBdr>
          <w:top w:val="single" w:sz="4" w:space="0" w:color="9BBB59"/>
        </w:pBd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jelentkezési határidő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2024. március 22., péntek.</w:t>
      </w:r>
    </w:p>
    <w:p w14:paraId="22795497" w14:textId="77777777" w:rsidR="00EF33BD" w:rsidRDefault="0066320D">
      <w:pPr>
        <w:pBdr>
          <w:top w:val="single" w:sz="4" w:space="0" w:color="9BBB5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Jelentkezni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kérdőívünk kitöltésével lehet: </w:t>
      </w:r>
      <w:hyperlink r:id="rId9" w:tgtFrame="_blank" w:history="1">
        <w:r w:rsidR="00E0314A" w:rsidRPr="00E0314A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https://forms.gle/SowtCH2as7io47K76</w:t>
        </w:r>
      </w:hyperlink>
      <w:r w:rsidR="00E0314A" w:rsidRPr="00E031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AEEB4A" w14:textId="77777777" w:rsidR="00EF33BD" w:rsidRDefault="0066320D">
      <w:pPr>
        <w:pBdr>
          <w:top w:val="single" w:sz="4" w:space="0" w:color="9BBB5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Bővebb információk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dramaped@gmail.com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címen kérhetők, illetve az alábbi telefonszámon: Hajvert Lódi Andrea, 062/84-96-029, Jankovics Andrea, 063/8930-712</w:t>
      </w:r>
      <w:r w:rsidR="00484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545D6" w14:textId="77777777" w:rsidR="00EF33BD" w:rsidRDefault="00EF33BD">
      <w:pPr>
        <w:pBdr>
          <w:top w:val="single" w:sz="4" w:space="0" w:color="9BBB5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F33BD" w:rsidSect="00A24362">
          <w:type w:val="continuous"/>
          <w:pgSz w:w="11906" w:h="16838"/>
          <w:pgMar w:top="993" w:right="1417" w:bottom="1135" w:left="1417" w:header="708" w:footer="708" w:gutter="0"/>
          <w:cols w:space="708"/>
          <w:titlePg/>
        </w:sectPr>
      </w:pPr>
    </w:p>
    <w:p w14:paraId="7BD4CEF2" w14:textId="77777777" w:rsidR="00EF33BD" w:rsidRDefault="00EF33BD">
      <w:pPr>
        <w:pBdr>
          <w:top w:val="single" w:sz="4" w:space="0" w:color="9BBB5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142090" w14:textId="77777777" w:rsidR="00EF33BD" w:rsidRDefault="0066320D">
      <w:pPr>
        <w:pBdr>
          <w:top w:val="single" w:sz="4" w:space="0" w:color="9BBB59"/>
        </w:pBd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Szakmai együttműködő partnerünk</w:t>
      </w:r>
    </w:p>
    <w:p w14:paraId="5531F786" w14:textId="77777777" w:rsidR="00EF33BD" w:rsidRDefault="0066320D">
      <w:pPr>
        <w:pBdr>
          <w:top w:val="single" w:sz="4" w:space="0" w:color="9BBB5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Magyar Drámapedagógiai Társaság (Budapest), </w:t>
      </w:r>
    </w:p>
    <w:p w14:paraId="78F1A6E5" w14:textId="77777777" w:rsidR="00EF33BD" w:rsidRDefault="0066320D">
      <w:pPr>
        <w:pBdr>
          <w:top w:val="single" w:sz="4" w:space="0" w:color="9BBB5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Vajdasági Magyar Versmondók Egyesülete és a Bácsfeketehegy Magyar Művelődési és Helytörténeti Egyesület.</w:t>
      </w:r>
    </w:p>
    <w:p w14:paraId="699C8983" w14:textId="77777777" w:rsidR="00EF33BD" w:rsidRDefault="00EF33BD"/>
    <w:sectPr w:rsidR="00EF33BD" w:rsidSect="00A24362">
      <w:type w:val="continuous"/>
      <w:pgSz w:w="11906" w:h="16838"/>
      <w:pgMar w:top="993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1D8F" w14:textId="77777777" w:rsidR="00A24362" w:rsidRDefault="00A24362">
      <w:pPr>
        <w:spacing w:after="0" w:line="240" w:lineRule="auto"/>
      </w:pPr>
      <w:r>
        <w:separator/>
      </w:r>
    </w:p>
  </w:endnote>
  <w:endnote w:type="continuationSeparator" w:id="0">
    <w:p w14:paraId="6F389451" w14:textId="77777777" w:rsidR="00A24362" w:rsidRDefault="00A2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A272" w14:textId="77777777" w:rsidR="00A24362" w:rsidRDefault="00A24362">
      <w:pPr>
        <w:spacing w:after="0" w:line="240" w:lineRule="auto"/>
      </w:pPr>
      <w:r>
        <w:separator/>
      </w:r>
    </w:p>
  </w:footnote>
  <w:footnote w:type="continuationSeparator" w:id="0">
    <w:p w14:paraId="5207F5A7" w14:textId="77777777" w:rsidR="00A24362" w:rsidRDefault="00A2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C4A8" w14:textId="77777777" w:rsidR="00EF33BD" w:rsidRDefault="006632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B09FB43" wp14:editId="58F910A1">
          <wp:simplePos x="0" y="0"/>
          <wp:positionH relativeFrom="column">
            <wp:posOffset>1165225</wp:posOffset>
          </wp:positionH>
          <wp:positionV relativeFrom="paragraph">
            <wp:posOffset>107950</wp:posOffset>
          </wp:positionV>
          <wp:extent cx="1778000" cy="457200"/>
          <wp:effectExtent l="0" t="0" r="0" b="0"/>
          <wp:wrapNone/>
          <wp:docPr id="8" name="image1.jpg" descr="d:\VMMSZ\14_Rendezvenyeink\03_Vajdasagi_Magyar_Amator_Szinjatszok_Talalkozoja\2018\!Tamogatok_logok\02_Szervezök\02_vmmi-logo_2015_feher_fekete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VMMSZ\14_Rendezvenyeink\03_Vajdasagi_Magyar_Amator_Szinjatszok_Talalkozoja\2018\!Tamogatok_logok\02_Szervezök\02_vmmi-logo_2015_feher_fekete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5FFE1C7" wp14:editId="248581B6">
          <wp:simplePos x="0" y="0"/>
          <wp:positionH relativeFrom="column">
            <wp:posOffset>3084195</wp:posOffset>
          </wp:positionH>
          <wp:positionV relativeFrom="paragraph">
            <wp:posOffset>15240</wp:posOffset>
          </wp:positionV>
          <wp:extent cx="2424430" cy="598805"/>
          <wp:effectExtent l="0" t="0" r="0" b="0"/>
          <wp:wrapNone/>
          <wp:docPr id="9" name="image2.jpg" descr="d:\VMMSZ\14_Rendezvenyeink\03_Vajdasagi_Magyar_Amator_Szinjatszok_Talalkozoja\2018\!Tamogatok_logok\02_Szervezök\01_VMMSZ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VMMSZ\14_Rendezvenyeink\03_Vajdasagi_Magyar_Amator_Szinjatszok_Talalkozoja\2018\!Tamogatok_logok\02_Szervezök\01_VMMSZ_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43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0CDE49B" wp14:editId="65C7DEB4">
          <wp:simplePos x="0" y="0"/>
          <wp:positionH relativeFrom="column">
            <wp:posOffset>138723</wp:posOffset>
          </wp:positionH>
          <wp:positionV relativeFrom="paragraph">
            <wp:posOffset>-127926</wp:posOffset>
          </wp:positionV>
          <wp:extent cx="611505" cy="866775"/>
          <wp:effectExtent l="0" t="0" r="0" b="0"/>
          <wp:wrapNone/>
          <wp:docPr id="7" name="image3.jpg" descr="d:\VMMSZ\14_Rendezvenyeink\10_Gyermekszinjatszo_Muhelytalalkozo\vmd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:\VMMSZ\14_Rendezvenyeink\10_Gyermekszinjatszo_Muhelytalalkozo\vmdt_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3BD"/>
    <w:rsid w:val="001748B7"/>
    <w:rsid w:val="00340B86"/>
    <w:rsid w:val="00484352"/>
    <w:rsid w:val="004E3BC7"/>
    <w:rsid w:val="005406DF"/>
    <w:rsid w:val="006002CF"/>
    <w:rsid w:val="0066320D"/>
    <w:rsid w:val="007E4A7F"/>
    <w:rsid w:val="008462A0"/>
    <w:rsid w:val="008B396F"/>
    <w:rsid w:val="00A24362"/>
    <w:rsid w:val="00E0314A"/>
    <w:rsid w:val="00EF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C27E"/>
  <w15:docId w15:val="{192D43F0-57E6-4BEE-8874-23976BE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078C"/>
  </w:style>
  <w:style w:type="paragraph" w:styleId="Cmsor1">
    <w:name w:val="heading 1"/>
    <w:basedOn w:val="Norml"/>
    <w:next w:val="Norml"/>
    <w:uiPriority w:val="9"/>
    <w:qFormat/>
    <w:rsid w:val="007E4A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7E4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7E4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7E4A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7E4A7F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7E4A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7E4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7E4A7F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4C078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C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78C"/>
  </w:style>
  <w:style w:type="character" w:styleId="Mrltotthiperhivatkozs">
    <w:name w:val="FollowedHyperlink"/>
    <w:basedOn w:val="Bekezdsalapbettpusa"/>
    <w:uiPriority w:val="99"/>
    <w:semiHidden/>
    <w:unhideWhenUsed/>
    <w:rsid w:val="00F108B0"/>
    <w:rPr>
      <w:color w:val="800080" w:themeColor="followedHyperlink"/>
      <w:u w:val="single"/>
    </w:rPr>
  </w:style>
  <w:style w:type="paragraph" w:styleId="Alcm">
    <w:name w:val="Subtitle"/>
    <w:basedOn w:val="Norml"/>
    <w:next w:val="Norml"/>
    <w:uiPriority w:val="11"/>
    <w:qFormat/>
    <w:rsid w:val="007E4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ma.h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amape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owtCH2as7io47K7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Zkqs57j0nOwcyrRr02Cydmhrg==">CgMxLjA4AHIhMWlzYmRkM19IWlR1eWw3b0pZUlMzeUdGLWF0TTFCMnhy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3</dc:creator>
  <cp:lastModifiedBy>Karolina Nádi</cp:lastModifiedBy>
  <cp:revision>5</cp:revision>
  <dcterms:created xsi:type="dcterms:W3CDTF">2024-03-08T06:09:00Z</dcterms:created>
  <dcterms:modified xsi:type="dcterms:W3CDTF">2024-03-08T06:59:00Z</dcterms:modified>
</cp:coreProperties>
</file>